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34F1" w14:textId="4E32E8C9" w:rsidR="007C7581" w:rsidRPr="00DC10AA" w:rsidRDefault="007C7581" w:rsidP="007C758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C10AA">
        <w:rPr>
          <w:rFonts w:ascii="Times New Roman" w:hAnsi="Times New Roman" w:cs="Times New Roman"/>
          <w:b/>
          <w:bCs/>
          <w:u w:val="single"/>
        </w:rPr>
        <w:t>POZVÁNKA NA KONFERENCI/CALL FOR PAPERS</w:t>
      </w:r>
    </w:p>
    <w:p w14:paraId="00DBE356" w14:textId="77777777" w:rsidR="007C7581" w:rsidRDefault="007C7581" w:rsidP="007C7581"/>
    <w:p w14:paraId="0EAD0F4B" w14:textId="77777777" w:rsidR="007C7581" w:rsidRDefault="007C7581" w:rsidP="007C7581">
      <w:pPr>
        <w:rPr>
          <w:rFonts w:ascii="Times New Roman" w:hAnsi="Times New Roman" w:cs="Times New Roman"/>
          <w:b/>
        </w:rPr>
      </w:pPr>
      <w:r w:rsidRPr="0055054C">
        <w:rPr>
          <w:rFonts w:ascii="Times New Roman" w:hAnsi="Times New Roman" w:cs="Times New Roman"/>
          <w:b/>
        </w:rPr>
        <w:t>Antonín Švehla, Alois Rašín a ti druzí – Československý stát a právo a jeho osobnosti</w:t>
      </w:r>
    </w:p>
    <w:p w14:paraId="0EE156AD" w14:textId="77777777" w:rsidR="00984A82" w:rsidRDefault="00984A82" w:rsidP="007C7581"/>
    <w:p w14:paraId="20307ACE" w14:textId="77777777" w:rsidR="007C7581" w:rsidRDefault="007C7581" w:rsidP="007C7581">
      <w:pPr>
        <w:rPr>
          <w:rFonts w:ascii="Times New Roman" w:hAnsi="Times New Roman" w:cs="Times New Roman"/>
        </w:rPr>
      </w:pPr>
      <w:r w:rsidRPr="00CA57B5">
        <w:rPr>
          <w:rFonts w:ascii="Times New Roman" w:hAnsi="Times New Roman" w:cs="Times New Roman"/>
          <w:b/>
        </w:rPr>
        <w:t>Místo a datum konání:</w:t>
      </w:r>
      <w:r>
        <w:rPr>
          <w:rFonts w:ascii="Times New Roman" w:hAnsi="Times New Roman" w:cs="Times New Roman"/>
        </w:rPr>
        <w:t xml:space="preserve"> </w:t>
      </w:r>
      <w:r w:rsidRPr="005B1564">
        <w:rPr>
          <w:rFonts w:ascii="Times New Roman" w:hAnsi="Times New Roman" w:cs="Times New Roman"/>
        </w:rPr>
        <w:t xml:space="preserve">Praha, </w:t>
      </w:r>
      <w:r>
        <w:rPr>
          <w:rFonts w:ascii="Times New Roman" w:hAnsi="Times New Roman" w:cs="Times New Roman"/>
        </w:rPr>
        <w:t xml:space="preserve">Frýdlantský salónek Valdštejnského paláce, Senát PČR, </w:t>
      </w:r>
      <w:r w:rsidRPr="00AE0315">
        <w:rPr>
          <w:rFonts w:ascii="Times New Roman" w:hAnsi="Times New Roman" w:cs="Times New Roman"/>
        </w:rPr>
        <w:t>13.06.2023</w:t>
      </w:r>
      <w:r>
        <w:rPr>
          <w:rFonts w:ascii="Times New Roman" w:hAnsi="Times New Roman" w:cs="Times New Roman"/>
        </w:rPr>
        <w:t xml:space="preserve"> od 9:00 do 16:00</w:t>
      </w:r>
    </w:p>
    <w:p w14:paraId="6BAD4C68" w14:textId="77777777" w:rsidR="00984A82" w:rsidRDefault="00984A82" w:rsidP="007C7581">
      <w:pPr>
        <w:rPr>
          <w:rFonts w:ascii="Times New Roman" w:hAnsi="Times New Roman" w:cs="Times New Roman"/>
        </w:rPr>
      </w:pPr>
    </w:p>
    <w:p w14:paraId="7EE3E58B" w14:textId="77777777" w:rsidR="007C7581" w:rsidRDefault="007C7581" w:rsidP="007C7581">
      <w:pPr>
        <w:rPr>
          <w:rFonts w:ascii="Times New Roman" w:hAnsi="Times New Roman" w:cs="Times New Roman"/>
        </w:rPr>
      </w:pPr>
      <w:r w:rsidRPr="00CA57B5">
        <w:rPr>
          <w:rFonts w:ascii="Times New Roman" w:hAnsi="Times New Roman" w:cs="Times New Roman"/>
          <w:b/>
        </w:rPr>
        <w:t xml:space="preserve">Délka příspěvku: </w:t>
      </w:r>
      <w:proofErr w:type="gramStart"/>
      <w:r>
        <w:rPr>
          <w:rFonts w:ascii="Times New Roman" w:hAnsi="Times New Roman" w:cs="Times New Roman"/>
        </w:rPr>
        <w:t>20 – 30</w:t>
      </w:r>
      <w:proofErr w:type="gramEnd"/>
      <w:r>
        <w:rPr>
          <w:rFonts w:ascii="Times New Roman" w:hAnsi="Times New Roman" w:cs="Times New Roman"/>
        </w:rPr>
        <w:t xml:space="preserve"> minut</w:t>
      </w:r>
    </w:p>
    <w:p w14:paraId="5E619606" w14:textId="77777777" w:rsidR="00984A82" w:rsidRPr="00CA57B5" w:rsidRDefault="00984A82" w:rsidP="007C7581">
      <w:pPr>
        <w:rPr>
          <w:rFonts w:ascii="Times New Roman" w:hAnsi="Times New Roman" w:cs="Times New Roman"/>
        </w:rPr>
      </w:pPr>
    </w:p>
    <w:p w14:paraId="07EA109B" w14:textId="1A10E84D" w:rsidR="007C7581" w:rsidRDefault="007C7581" w:rsidP="007C7581">
      <w:pPr>
        <w:jc w:val="both"/>
        <w:rPr>
          <w:rFonts w:ascii="Times New Roman" w:hAnsi="Times New Roman" w:cs="Times New Roman"/>
        </w:rPr>
      </w:pPr>
      <w:r w:rsidRPr="00F57BE6">
        <w:rPr>
          <w:rFonts w:ascii="Times New Roman" w:hAnsi="Times New Roman" w:cs="Times New Roman"/>
          <w:b/>
        </w:rPr>
        <w:t>Organizuje</w:t>
      </w:r>
      <w:r>
        <w:rPr>
          <w:rFonts w:ascii="Times New Roman" w:hAnsi="Times New Roman" w:cs="Times New Roman"/>
        </w:rPr>
        <w:t>:</w:t>
      </w:r>
      <w:r w:rsidRPr="005B1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Stálá komise Senátu pro Ústavu České republiky a parlamentní procedury – Senát PČR a </w:t>
      </w:r>
      <w:r w:rsidRPr="00AE0315">
        <w:rPr>
          <w:rFonts w:ascii="Times New Roman" w:hAnsi="Times New Roman" w:cs="Times New Roman"/>
        </w:rPr>
        <w:t xml:space="preserve">Katedra právních dějin a její </w:t>
      </w:r>
      <w:proofErr w:type="spellStart"/>
      <w:r w:rsidRPr="00AE0315">
        <w:rPr>
          <w:rFonts w:ascii="Times New Roman" w:hAnsi="Times New Roman" w:cs="Times New Roman"/>
        </w:rPr>
        <w:t>subpracoviště</w:t>
      </w:r>
      <w:proofErr w:type="spellEnd"/>
      <w:r w:rsidRPr="00AE0315">
        <w:rPr>
          <w:rFonts w:ascii="Times New Roman" w:hAnsi="Times New Roman" w:cs="Times New Roman"/>
        </w:rPr>
        <w:t xml:space="preserve"> Centrum právněhistorických studií Historického ústavu Akademie věd ČR a Právnické fakulty Univerzity Karlovy pod záštitou prorektora Univerzity Karlovy prof. JUDr. Jana Kuklíka, DrSc. za podpory programu </w:t>
      </w:r>
      <w:proofErr w:type="spellStart"/>
      <w:r w:rsidRPr="00AE0315">
        <w:rPr>
          <w:rFonts w:ascii="Times New Roman" w:hAnsi="Times New Roman" w:cs="Times New Roman"/>
        </w:rPr>
        <w:t>Cooperatio</w:t>
      </w:r>
      <w:proofErr w:type="spellEnd"/>
      <w:r>
        <w:rPr>
          <w:rFonts w:ascii="Times New Roman" w:hAnsi="Times New Roman" w:cs="Times New Roman"/>
        </w:rPr>
        <w:t xml:space="preserve"> a Senátu PČR</w:t>
      </w:r>
      <w:r w:rsidR="00984A82">
        <w:rPr>
          <w:rFonts w:ascii="Times New Roman" w:hAnsi="Times New Roman" w:cs="Times New Roman"/>
        </w:rPr>
        <w:t>.</w:t>
      </w:r>
    </w:p>
    <w:p w14:paraId="0AB80E2E" w14:textId="77777777" w:rsidR="00984A82" w:rsidRPr="005B1564" w:rsidRDefault="00984A82" w:rsidP="007C7581">
      <w:pPr>
        <w:jc w:val="both"/>
        <w:rPr>
          <w:rFonts w:ascii="Times New Roman" w:hAnsi="Times New Roman" w:cs="Times New Roman"/>
        </w:rPr>
      </w:pPr>
    </w:p>
    <w:p w14:paraId="398BB2FF" w14:textId="77777777" w:rsidR="007C7581" w:rsidRDefault="007C7581" w:rsidP="007C7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Konference se koná</w:t>
      </w:r>
      <w:r w:rsidRPr="005B1564">
        <w:rPr>
          <w:rFonts w:ascii="Times New Roman" w:hAnsi="Times New Roman" w:cs="Times New Roman"/>
        </w:rPr>
        <w:t xml:space="preserve"> u příležitosti 150. výročí narození a 90. výročí úmrtí Antonína Švehly a u příležitosti 100. výročí úmrtí </w:t>
      </w:r>
      <w:r>
        <w:rPr>
          <w:rFonts w:ascii="Times New Roman" w:hAnsi="Times New Roman" w:cs="Times New Roman"/>
        </w:rPr>
        <w:t xml:space="preserve">dr. </w:t>
      </w:r>
      <w:r w:rsidRPr="005B1564">
        <w:rPr>
          <w:rFonts w:ascii="Times New Roman" w:hAnsi="Times New Roman" w:cs="Times New Roman"/>
        </w:rPr>
        <w:t>Aloise Rašína, dvou významných osobností spojených s československým státem a jeho právním řádem, ale rovněž s rozvojem českého a československého parlamentarismu, práva obecně i agrárního a národnědemokratického hnutí, zemědělského venkova</w:t>
      </w:r>
      <w:r>
        <w:rPr>
          <w:rFonts w:ascii="Times New Roman" w:hAnsi="Times New Roman" w:cs="Times New Roman"/>
        </w:rPr>
        <w:t xml:space="preserve">. </w:t>
      </w:r>
    </w:p>
    <w:p w14:paraId="16AADCE6" w14:textId="77777777" w:rsidR="00984A82" w:rsidRDefault="00984A82" w:rsidP="007C7581">
      <w:pPr>
        <w:jc w:val="both"/>
        <w:rPr>
          <w:rFonts w:ascii="Times New Roman" w:hAnsi="Times New Roman" w:cs="Times New Roman"/>
        </w:rPr>
      </w:pPr>
    </w:p>
    <w:p w14:paraId="3F5EAC51" w14:textId="77777777" w:rsidR="007C7581" w:rsidRDefault="007C7581" w:rsidP="007C7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jako normativní systém neexistuje izolovaně, nevzniká v hermeticky uzavřeném prostoru, ale pod vlivem různých myšlenek a skutečností, za působení subjektivních i objektivních faktorů. Jde povětšinou o produkt lidského rozumu a vůle, lidské činnosti.  A byli to nezřídka výjimeční</w:t>
      </w:r>
      <w:r w:rsidDel="00CB7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jednotlivci, kdo formoval nejen koncepci, ale i výsledný právní produkt. A na druhou stranu jsou to opět jednotlivci (popřípadě skupiny jednotlivců), kteří byli dopady norem konkrétně dotčeni. V kontextu toho je překvapivé, že dokonce i u známých osobností jako jsou Antonín Švehla, Alois Rašín i jiní, je v řadě případů jejich účast na koncipování, tvorbě, uplatňování či provádění práva spíše na okraji badatelského zájmu. Právě mapování propojení určitých osobností a práva v období předcházejícím vzniku ČSR a za trvání Československa, včetně případných socio-ekonomických, ideových a jiných vlivů v minulosti, by mohlo ukázat „jak se žilo právo“ a dát jiný pohled na známé skutečnosti.</w:t>
      </w:r>
    </w:p>
    <w:p w14:paraId="142A7148" w14:textId="77777777" w:rsidR="00984A82" w:rsidRDefault="00984A82" w:rsidP="007C7581">
      <w:pPr>
        <w:jc w:val="both"/>
        <w:rPr>
          <w:rFonts w:ascii="Times New Roman" w:hAnsi="Times New Roman" w:cs="Times New Roman"/>
        </w:rPr>
      </w:pPr>
    </w:p>
    <w:p w14:paraId="2E056470" w14:textId="77777777" w:rsidR="007C7581" w:rsidRDefault="007C7581" w:rsidP="007C7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Cílem konference je v souvislosti s československým státem a československým právním řádem upozornit na právníky, politiky, ekonomy, diplomaty i další osobnosti, které se na vzniku, existenci, fungování i podobě československého státu a jeho právního řádu konkrétně podílely nebo naopak jednotlivých osobností, které byly nějakým významnějším způsobem československým právem dotčeny, ať již ve vnitrostátní rovině při normotvorbě, aplikační praxi atd. nebo z pohledu mezinárodní spolupráce a působení Československa ve vztahu ke svým sousedům či v širším mezinárodním kontextu. </w:t>
      </w:r>
    </w:p>
    <w:p w14:paraId="6C091758" w14:textId="77777777" w:rsidR="00984A82" w:rsidRDefault="00984A82" w:rsidP="007C7581">
      <w:pPr>
        <w:jc w:val="both"/>
        <w:rPr>
          <w:rFonts w:ascii="Times New Roman" w:hAnsi="Times New Roman" w:cs="Times New Roman"/>
        </w:rPr>
      </w:pPr>
    </w:p>
    <w:p w14:paraId="1FEADB54" w14:textId="77777777" w:rsidR="007C7581" w:rsidRDefault="007C7581" w:rsidP="007C7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Konference je </w:t>
      </w:r>
      <w:r w:rsidRPr="00DB5A44">
        <w:rPr>
          <w:rFonts w:ascii="Times New Roman" w:hAnsi="Times New Roman" w:cs="Times New Roman"/>
        </w:rPr>
        <w:t xml:space="preserve">plánovaná na termín </w:t>
      </w:r>
      <w:r>
        <w:rPr>
          <w:rFonts w:ascii="Times New Roman" w:hAnsi="Times New Roman" w:cs="Times New Roman"/>
        </w:rPr>
        <w:t>13. června</w:t>
      </w:r>
      <w:r w:rsidRPr="00DB5A4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 od 9:00 do 16:00 a uskuteční se v prostorách Frýdlantského salónku Valdštejnského paláce, Senát PČR</w:t>
      </w:r>
      <w:r w:rsidRPr="00DB5A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Pokud máte zájem se konference zúčastnit s příspěvkem o právnické, státnické či jiné činnosti Aloise Rašína, Antonína Švehly,</w:t>
      </w:r>
      <w:r w:rsidRPr="00DB5A44">
        <w:rPr>
          <w:rFonts w:ascii="Times New Roman" w:hAnsi="Times New Roman" w:cs="Times New Roman"/>
        </w:rPr>
        <w:t xml:space="preserve"> ale </w:t>
      </w:r>
      <w:r>
        <w:rPr>
          <w:rFonts w:ascii="Times New Roman" w:hAnsi="Times New Roman" w:cs="Times New Roman"/>
        </w:rPr>
        <w:t xml:space="preserve">i dalších osobností, spojovaných s československým státem a právem, prosíme do 31. dubna 2023 o zaslání zprávy o Vašem zájmu s tématem příspěvku a krátkou </w:t>
      </w:r>
      <w:r>
        <w:rPr>
          <w:rFonts w:ascii="Times New Roman" w:hAnsi="Times New Roman" w:cs="Times New Roman"/>
        </w:rPr>
        <w:lastRenderedPageBreak/>
        <w:t xml:space="preserve">anotací. Podle počtu přihlášených a dalších okolností si organizační tým vyhrazuje právo rozhodnout o výběru vystupujících. </w:t>
      </w:r>
    </w:p>
    <w:p w14:paraId="0781B7FF" w14:textId="77777777" w:rsidR="00984A82" w:rsidRDefault="00984A82" w:rsidP="007C7581">
      <w:pPr>
        <w:jc w:val="both"/>
        <w:rPr>
          <w:rFonts w:ascii="Times New Roman" w:hAnsi="Times New Roman" w:cs="Times New Roman"/>
        </w:rPr>
      </w:pPr>
    </w:p>
    <w:p w14:paraId="0FECF9AA" w14:textId="77777777" w:rsidR="007C7581" w:rsidRPr="006D0577" w:rsidRDefault="007C7581" w:rsidP="007C7581">
      <w:pPr>
        <w:rPr>
          <w:rFonts w:ascii="Times New Roman" w:hAnsi="Times New Roman" w:cs="Times New Roman"/>
          <w:b/>
        </w:rPr>
      </w:pPr>
      <w:r w:rsidRPr="006D0577">
        <w:rPr>
          <w:rFonts w:ascii="Times New Roman" w:hAnsi="Times New Roman" w:cs="Times New Roman"/>
          <w:b/>
        </w:rPr>
        <w:t>Organizační pokyny:</w:t>
      </w:r>
    </w:p>
    <w:p w14:paraId="1132A190" w14:textId="77777777" w:rsidR="007C7581" w:rsidRDefault="007C7581" w:rsidP="007C7581">
      <w:pPr>
        <w:jc w:val="both"/>
        <w:rPr>
          <w:rFonts w:ascii="Times New Roman" w:hAnsi="Times New Roman" w:cs="Times New Roman"/>
        </w:rPr>
      </w:pPr>
      <w:r w:rsidRPr="003504DE">
        <w:rPr>
          <w:rFonts w:ascii="Times New Roman" w:hAnsi="Times New Roman" w:cs="Times New Roman"/>
        </w:rPr>
        <w:t>Konferenční poplatek se nevybírá. Ubytování nezajišťujeme, konference je jednodenní. Bližší organizační informace a pokyny týkající se konference i následné publikace příspěvků budou dány k dispozici zájemcům po sestavení programu. Předpokládá se následná publikace příspěvků v některém právněhistorickém časopisu. Účastníci mohou rovněž svůj příspěvek publikovat individuálně po vlastní ose. O tom prosíme informovat organizátory přes níže uvedenou e-mailovou adresu.</w:t>
      </w:r>
    </w:p>
    <w:p w14:paraId="3C5CC56D" w14:textId="77777777" w:rsidR="00984A82" w:rsidRPr="003504DE" w:rsidRDefault="00984A82" w:rsidP="007C7581">
      <w:pPr>
        <w:jc w:val="both"/>
        <w:rPr>
          <w:rFonts w:ascii="Times New Roman" w:hAnsi="Times New Roman" w:cs="Times New Roman"/>
        </w:rPr>
      </w:pPr>
    </w:p>
    <w:p w14:paraId="5E6CCAA2" w14:textId="77777777" w:rsidR="007C7581" w:rsidRPr="003504DE" w:rsidRDefault="007C7581" w:rsidP="007C7581">
      <w:pPr>
        <w:rPr>
          <w:rFonts w:ascii="Times New Roman" w:hAnsi="Times New Roman" w:cs="Times New Roman"/>
          <w:b/>
        </w:rPr>
      </w:pPr>
      <w:r w:rsidRPr="003504DE">
        <w:rPr>
          <w:rFonts w:ascii="Times New Roman" w:hAnsi="Times New Roman" w:cs="Times New Roman"/>
          <w:b/>
        </w:rPr>
        <w:t xml:space="preserve">Pro zaslání zprávy o zájmu se konference zúčastnit s tématem příspěvku a krátkou anotací byl vytvořen dokumentový server zde: </w:t>
      </w:r>
      <w:r w:rsidRPr="0037099F">
        <w:rPr>
          <w:rFonts w:ascii="Times New Roman" w:hAnsi="Times New Roman" w:cs="Times New Roman"/>
          <w:b/>
        </w:rPr>
        <w:t>https://drive.google.com/drive/folders/1SggbD5I8ajKyOtaiC-tSKrHWGlLPvKz6</w:t>
      </w:r>
    </w:p>
    <w:p w14:paraId="4CEC4131" w14:textId="77777777" w:rsidR="00984A82" w:rsidRDefault="00984A82" w:rsidP="007C7581">
      <w:pPr>
        <w:rPr>
          <w:rFonts w:ascii="Times New Roman" w:hAnsi="Times New Roman" w:cs="Times New Roman"/>
        </w:rPr>
      </w:pPr>
    </w:p>
    <w:p w14:paraId="24AE74F3" w14:textId="02E60220" w:rsidR="007C7581" w:rsidRDefault="007C7581" w:rsidP="007C7581">
      <w:pPr>
        <w:rPr>
          <w:rFonts w:ascii="Times New Roman" w:hAnsi="Times New Roman" w:cs="Times New Roman"/>
        </w:rPr>
      </w:pPr>
      <w:r w:rsidRPr="003504DE">
        <w:rPr>
          <w:rFonts w:ascii="Times New Roman" w:hAnsi="Times New Roman" w:cs="Times New Roman"/>
        </w:rPr>
        <w:t>V</w:t>
      </w:r>
      <w:r w:rsidR="00984A82">
        <w:rPr>
          <w:rFonts w:ascii="Times New Roman" w:hAnsi="Times New Roman" w:cs="Times New Roman"/>
        </w:rPr>
        <w:t> </w:t>
      </w:r>
      <w:r w:rsidRPr="003504DE">
        <w:rPr>
          <w:rFonts w:ascii="Times New Roman" w:hAnsi="Times New Roman" w:cs="Times New Roman"/>
        </w:rPr>
        <w:t>případě</w:t>
      </w:r>
      <w:r w:rsidR="00984A82">
        <w:rPr>
          <w:rFonts w:ascii="Times New Roman" w:hAnsi="Times New Roman" w:cs="Times New Roman"/>
        </w:rPr>
        <w:t xml:space="preserve"> </w:t>
      </w:r>
      <w:r w:rsidRPr="003504DE">
        <w:rPr>
          <w:rFonts w:ascii="Times New Roman" w:hAnsi="Times New Roman" w:cs="Times New Roman"/>
        </w:rPr>
        <w:t xml:space="preserve">potřeby můžete ke komunikaci s organizátory použít email: </w:t>
      </w:r>
      <w:hyperlink r:id="rId6" w:history="1">
        <w:r w:rsidRPr="00984A82">
          <w:rPr>
            <w:rStyle w:val="Hypertextovodkaz"/>
            <w:rFonts w:ascii="Times New Roman" w:hAnsi="Times New Roman" w:cs="Times New Roman"/>
          </w:rPr>
          <w:t>blazkovat@prf.cuni.cz</w:t>
        </w:r>
      </w:hyperlink>
      <w:r w:rsidRPr="00984A82">
        <w:rPr>
          <w:rStyle w:val="Hypertextovodkaz"/>
          <w:rFonts w:ascii="Times New Roman" w:hAnsi="Times New Roman" w:cs="Times New Roman"/>
        </w:rPr>
        <w:t xml:space="preserve">, </w:t>
      </w:r>
      <w:hyperlink r:id="rId7" w:history="1">
        <w:r w:rsidRPr="00984A82">
          <w:rPr>
            <w:rStyle w:val="Hypertextovodkaz"/>
            <w:rFonts w:ascii="Times New Roman" w:hAnsi="Times New Roman" w:cs="Times New Roman"/>
          </w:rPr>
          <w:t>konferenceprfukpravnidejiny@gmail.com</w:t>
        </w:r>
      </w:hyperlink>
      <w:r w:rsidRPr="00984A82">
        <w:rPr>
          <w:rFonts w:ascii="Times New Roman" w:hAnsi="Times New Roman" w:cs="Times New Roman"/>
        </w:rPr>
        <w:t xml:space="preserve">  </w:t>
      </w:r>
    </w:p>
    <w:p w14:paraId="22B43B36" w14:textId="77777777" w:rsidR="00984A82" w:rsidRPr="003504DE" w:rsidRDefault="00984A82" w:rsidP="007C7581">
      <w:pPr>
        <w:rPr>
          <w:rFonts w:ascii="Times New Roman" w:hAnsi="Times New Roman" w:cs="Times New Roman"/>
        </w:rPr>
      </w:pPr>
    </w:p>
    <w:p w14:paraId="53C9535C" w14:textId="77777777" w:rsidR="007C7581" w:rsidRDefault="007C7581" w:rsidP="007C7581">
      <w:pPr>
        <w:rPr>
          <w:rFonts w:ascii="Times New Roman" w:hAnsi="Times New Roman" w:cs="Times New Roman"/>
        </w:rPr>
      </w:pPr>
      <w:r w:rsidRPr="003504DE">
        <w:rPr>
          <w:rFonts w:ascii="Times New Roman" w:hAnsi="Times New Roman" w:cs="Times New Roman"/>
        </w:rPr>
        <w:t xml:space="preserve">Za organizátory: </w:t>
      </w:r>
      <w:r>
        <w:rPr>
          <w:rFonts w:ascii="Times New Roman" w:hAnsi="Times New Roman" w:cs="Times New Roman"/>
        </w:rPr>
        <w:tab/>
      </w:r>
      <w:proofErr w:type="gramStart"/>
      <w:r w:rsidRPr="00AE0315">
        <w:rPr>
          <w:rFonts w:ascii="Times New Roman" w:hAnsi="Times New Roman" w:cs="Times New Roman"/>
        </w:rPr>
        <w:t>Doc.</w:t>
      </w:r>
      <w:proofErr w:type="gramEnd"/>
      <w:r w:rsidRPr="00AE0315">
        <w:rPr>
          <w:rFonts w:ascii="Times New Roman" w:hAnsi="Times New Roman" w:cs="Times New Roman"/>
        </w:rPr>
        <w:t xml:space="preserve"> JUDr. Jiří </w:t>
      </w:r>
      <w:proofErr w:type="spellStart"/>
      <w:r w:rsidRPr="00AE0315">
        <w:rPr>
          <w:rFonts w:ascii="Times New Roman" w:hAnsi="Times New Roman" w:cs="Times New Roman"/>
        </w:rPr>
        <w:t>Šouša</w:t>
      </w:r>
      <w:proofErr w:type="spellEnd"/>
      <w:r w:rsidRPr="00AE0315">
        <w:rPr>
          <w:rFonts w:ascii="Times New Roman" w:hAnsi="Times New Roman" w:cs="Times New Roman"/>
        </w:rPr>
        <w:t>, Ph.D.</w:t>
      </w:r>
    </w:p>
    <w:p w14:paraId="6D8FDC64" w14:textId="77777777" w:rsidR="007C7581" w:rsidRPr="00AE0315" w:rsidRDefault="007C7581" w:rsidP="007C7581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Mgr. Adam Polanský</w:t>
      </w:r>
    </w:p>
    <w:p w14:paraId="4306DEB7" w14:textId="77777777" w:rsidR="007C7581" w:rsidRPr="00AE0315" w:rsidRDefault="007C7581" w:rsidP="007C7581">
      <w:pPr>
        <w:rPr>
          <w:rFonts w:ascii="Times New Roman" w:hAnsi="Times New Roman" w:cs="Times New Roman"/>
        </w:rPr>
      </w:pPr>
      <w:r w:rsidRPr="00AE03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315">
        <w:rPr>
          <w:rFonts w:ascii="Times New Roman" w:hAnsi="Times New Roman" w:cs="Times New Roman"/>
        </w:rPr>
        <w:t>Mgr. Tereza Blažková</w:t>
      </w:r>
    </w:p>
    <w:p w14:paraId="799AEC04" w14:textId="77777777" w:rsidR="007C7581" w:rsidRPr="003504DE" w:rsidRDefault="007C7581" w:rsidP="007C7581">
      <w:pPr>
        <w:ind w:left="1416" w:firstLine="708"/>
        <w:rPr>
          <w:rFonts w:ascii="Times New Roman" w:hAnsi="Times New Roman" w:cs="Times New Roman"/>
        </w:rPr>
      </w:pPr>
      <w:r w:rsidRPr="00AE0315">
        <w:rPr>
          <w:rFonts w:ascii="Times New Roman" w:hAnsi="Times New Roman" w:cs="Times New Roman"/>
        </w:rPr>
        <w:t xml:space="preserve">Viola </w:t>
      </w:r>
      <w:proofErr w:type="spellStart"/>
      <w:r w:rsidRPr="00AE0315">
        <w:rPr>
          <w:rFonts w:ascii="Times New Roman" w:hAnsi="Times New Roman" w:cs="Times New Roman"/>
        </w:rPr>
        <w:t>Frňková</w:t>
      </w:r>
      <w:proofErr w:type="spellEnd"/>
    </w:p>
    <w:p w14:paraId="12853111" w14:textId="765509A7" w:rsidR="00557F18" w:rsidRPr="007C7581" w:rsidRDefault="00557F18" w:rsidP="007C7581"/>
    <w:sectPr w:rsidR="00557F18" w:rsidRPr="007C7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D178" w14:textId="77777777" w:rsidR="008C548C" w:rsidRDefault="008C548C" w:rsidP="00557F18">
      <w:r>
        <w:separator/>
      </w:r>
    </w:p>
  </w:endnote>
  <w:endnote w:type="continuationSeparator" w:id="0">
    <w:p w14:paraId="65E56525" w14:textId="77777777" w:rsidR="008C548C" w:rsidRDefault="008C548C" w:rsidP="0055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66A9" w14:textId="77777777" w:rsidR="008C548C" w:rsidRDefault="008C548C" w:rsidP="00557F18">
      <w:r>
        <w:separator/>
      </w:r>
    </w:p>
  </w:footnote>
  <w:footnote w:type="continuationSeparator" w:id="0">
    <w:p w14:paraId="62CB48C2" w14:textId="77777777" w:rsidR="008C548C" w:rsidRDefault="008C548C" w:rsidP="0055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FCE2" w14:textId="2B1014AE" w:rsidR="00557F18" w:rsidRDefault="006F7B49" w:rsidP="00557F18">
    <w:pPr>
      <w:pStyle w:val="Zhlav"/>
      <w:tabs>
        <w:tab w:val="clear" w:pos="4536"/>
        <w:tab w:val="clear" w:pos="9072"/>
        <w:tab w:val="left" w:pos="3852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44A0D" wp14:editId="098A39BA">
          <wp:simplePos x="0" y="0"/>
          <wp:positionH relativeFrom="column">
            <wp:posOffset>1231900</wp:posOffset>
          </wp:positionH>
          <wp:positionV relativeFrom="paragraph">
            <wp:posOffset>-297180</wp:posOffset>
          </wp:positionV>
          <wp:extent cx="1346200" cy="1084580"/>
          <wp:effectExtent l="0" t="0" r="0" b="0"/>
          <wp:wrapTopAndBottom/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0FCCB4" wp14:editId="15B32C70">
          <wp:simplePos x="0" y="0"/>
          <wp:positionH relativeFrom="column">
            <wp:posOffset>2854325</wp:posOffset>
          </wp:positionH>
          <wp:positionV relativeFrom="paragraph">
            <wp:posOffset>-142240</wp:posOffset>
          </wp:positionV>
          <wp:extent cx="1966511" cy="916163"/>
          <wp:effectExtent l="0" t="0" r="0" b="0"/>
          <wp:wrapTopAndBottom/>
          <wp:docPr id="1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11" cy="91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18"/>
    <w:rsid w:val="00120D05"/>
    <w:rsid w:val="00185B8C"/>
    <w:rsid w:val="00387336"/>
    <w:rsid w:val="00557F18"/>
    <w:rsid w:val="005A77B1"/>
    <w:rsid w:val="006F7B49"/>
    <w:rsid w:val="007C7581"/>
    <w:rsid w:val="008C548C"/>
    <w:rsid w:val="00984A82"/>
    <w:rsid w:val="00D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7A557"/>
  <w15:chartTrackingRefBased/>
  <w15:docId w15:val="{276A626A-8CEC-884D-851F-D5E9775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7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F18"/>
  </w:style>
  <w:style w:type="paragraph" w:styleId="Zpat">
    <w:name w:val="footer"/>
    <w:basedOn w:val="Normln"/>
    <w:link w:val="ZpatChar"/>
    <w:uiPriority w:val="99"/>
    <w:unhideWhenUsed/>
    <w:rsid w:val="00557F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F18"/>
  </w:style>
  <w:style w:type="character" w:styleId="Hypertextovodkaz">
    <w:name w:val="Hyperlink"/>
    <w:basedOn w:val="Standardnpsmoodstavce"/>
    <w:uiPriority w:val="99"/>
    <w:unhideWhenUsed/>
    <w:rsid w:val="00185B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ferenceprfukpravnidejin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zkovat@prf.c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Sojková Machoňová</dc:creator>
  <cp:keywords/>
  <dc:description/>
  <cp:lastModifiedBy>Blažková Tereza</cp:lastModifiedBy>
  <cp:revision>9</cp:revision>
  <dcterms:created xsi:type="dcterms:W3CDTF">2023-03-21T14:53:00Z</dcterms:created>
  <dcterms:modified xsi:type="dcterms:W3CDTF">2023-03-21T15:04:00Z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2023-03-21T14:53:19Z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3c6fb01b-ba1f-4bc3-b4dd-88fe72eaa061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